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DISCLAIMER</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Futures, Equities, and Options trading involve substantial risk. The valuation of futures and options may fluctuate, and as a result, you may lose more than your original investment. In no event should the content of any Gray Box LLC, DBA Prop Alpha email, chatroom (Discord), or website be construed as an expression of an implied promise, guarantee, or implication by or from Gray Box LLC, DBA Prop Alpha, its owners, or affiliates, that you will profit, or that losses can or will be limited in any manner whatsoever. Past performance is not necessarily indicative of future results. Information provided on any Gray Box LLC, DBA Prop Alpha email, chatroom (Discord), or website is intended solely for informative purposes and is obtained from sources believed to be reliable. Information is in no way guaranteed. No guarantee of any kind is implied or possible where projections of future conditions are attempted. By receiving any communication from Gray Box LLC, DBA Prop Alpha, you agree that any information provided is solely the opinion of Gray Box LLC, DBA Prop Alpha and its affiliates and not considered to be investment advice of any kind. You agree to trade at your own risk and seek your own professional advice before investing.</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information contained on the Gray Box LLC, DBA Prop Alpha website or any other website that has Gray Box LLC, DBA Prop Alpha (that is allowed, people who use content without permission will be punished) is provided by Gray Box LLC, DBA Prop Alpha and is provided for educational and informational purposes only. The website contains general information and may not reflect current investment developments or information. The information is not guaranteed to be correct, complete, or current. Gray Box LLC, DBA Prop Alpha makes no warranty, expressed or implied, about the accuracy or reliability of the information at this website or at any other website to which it is linked. Recipients of content from this website or directly from Gray Box LLC, DBA Prop Alpha should not act or refrain from acting on the basis of any information included on the site without seeking appropriate investment advice from a licensed industry representative, such as, but not limited to a Broker/Dealer, Introducing Broker, FCM, and/or Registered Investment Advisor.</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Gray Box LLC, DBA Prop Alpha is not licensed to make such advisements. No information herein is intended as securities brokerage, investment, tax, accounting, or legal advice, as an offer or solicitation of an offer to sell or buy, or as an endorsement, recommendation, or sponsorship of any company, security, or fund. Gray Box LLC, DBA Prop Alpha cannot and does not assess, verify, or guarantee the adequacy, accuracy, or completeness of any information, the suitability or profitability of any particular investment, or the potential value of any investment or informational source. The reader bears responsibility for his/her own investment research and decisions, should seek the advice of a qualified securities professional before making any investment, and investigate and fully understand any and all risks before investing.</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Gray Box LLC, DBA Prop Alpha in no way warrants the solvency, financial condition, or investment advisability of any of the securities mentioned in communications or on this site. In addition, Gray Box LLC, DBA Prop Alpha accepts no liability whatsoever for any direct or consequential loss arising from any use of this information. The information provided is not intended to be used as the sole basis for any investment decision and should not be construed as advice designed to meet the investment needs of any particular investor. Past performance is not necessarily an indication of future returns.</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purchasers of the Gray Box LLC, DBA Prop Alpha Training or other Gray Box products are encouraged to speak with a licensed representative of their choice regarding the appropriateness of investing/trading or any particular investment/trading strategy. Gray Box LLC, DBA Prop Alpha expressly disclaims all liability with respect to actions taken or not taken by the recipient based on any or all of the information or other contents of this site. Gray Box LLC, DBA Prop Alpha is committed to transparency; however, Gray Box LLC, DBA Prop Alpha does not guarantee the accuracy of any trade information found online or supplied to the student or anyone, including but not limited to trades posted on trade statements, general trade ideas, what interviewers say or write about Gray Box LLC, DBA Prop Alpha. As no one can guarantee transparency without being registered. Do not believe me or anyone on the web about what they say about Gray Box LLC, DBA Prop Alpha or anyone. Everything is for educational purposes only. You are responsible for everything.</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information sent to Gray Box LLC, DBA Prop Alpha via the Internet, e-mail, or through the website is not secure and is done so on a non-confidential basis. However, it will be treated as confidential communication by Gray Box LLC, DBA Prop Alpha and will be afforded confidentiality protections provided by law.</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Affiliate Link Disclosure: Gray Box LLC, DBA Prop Alpha may use affiliate links on emails, chatroom (Discord), websites, or other electronic communications. This means that in some cases when you click links, for instance, to Amazon.com or some other online retailer, the retailer may receive a commission. If Gray Box LLC, DBA Prop Alpha links to an online retailer, it's because Gray Box LLC, DBA Prop Alpha legitimately believes their product can benefit Gray Box LLC, DBA Prop Alpha subscribers or the general public.</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Refunds/Exchanges: All Sales are final. No one held a gun to your head or forced you to buy the product. You bought it because you wanted to. Own up to your own actions. If you have any questions, you may always contact Gray Box LLC, DBA Prop Alpha at info@prop-alpha.com.</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Copyright: Copyright © 2022 Gray Box LLC, DBA Prop Alpha. All rights reserved. All materials presented on this site and Discord chatroom are copyrighted and owned by Gray Box LLC, DBA Prop Alpha or other individuals or entities as designated. Any republication, retransmission, reproduction, downloading, storing, or distribution of all or part of any materials found on this site is expressly prohibited.</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Representations:</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material may contain technical or typographical errors. Gray Box LLC, DBA Prop Alpha does not guarantee its accuracy, completeness, or suitability. IN NO EVENT SHALL Gray Box LLC, DBA Prop Alpha BE LIABLE FOR ANY SPECIAL, INDIRECT, OR CONSEQUENTIAL DAMAGES RELATING TO THIS MATERIAL, FOR ANY USE OF THIS WEBSITE, OR FOR ANY OTHER HYPERLINKED WEBSITE. Gray Box LLC, DBA Prop Alpha takes no responsibility and makes no warranty whatsoever for the content or information contained on sites linked to or from this site. All such links are provided on this website solely for the convenience of users and do not promote anyone.</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 risk of loss trading futures, forex, and options online. Please trade with capital you can afford to lose. Past performance is not necessarily indicative of future results. Nothing on this site is intended to be a recommendation to buy or sell any futures or options market. All information has been obtained from sources believed to be reliable, but accuracy and thoroughness cannot be guaranteed. Readers are solely responsible for how they use the information and for their results. Gray Box LLC, DBA Prop Alpha does not guarantee the accuracy or completeness of the information, or any analysis based thereon.</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Margins subject to change without notice. </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 Rule 4.41(c)(1) applies to "any publication, distribution, or broadcast of any report, letter, circulation, memorandum, publication, writing, advertisement, or other literature..."</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 Rule 4.41(b) prohibits any person from presenting the performance of any simulated or hypothetical futures account or futures interest of a CTA (I am not a CTA), unless the presentation is accompanied by a disclosure statement. The statement describes the limitations of simulated or hypothetical futures trading as a guide to the performance that a CTA (I am not a CTA) is likely to achieve in actual trading.</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Risk Disclosure Statement for System Traders:</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 Rule 4.41(b)(1)(1) hypothetical or simulated performance results have certain inherent limitations. Unlike an actual performance record, simulated results do not represent actual trading. Also, since the trades have not actually been executed, the results may have under- or over-compensated for the impact, if any, of certain market factors, such as lack of liquidity. Simulated trading programs, in general, are also subject to the fact that they are designed with the benefit of hindsight. No representation is being made that any account will or is likely to achieve profits or losses. There have been no promises, guarantees, or warranties suggesting that any trading will result in a profit or will not result in a loss.</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Hypothetical performance results have many inherent limitations, some of which are described below.</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representation is being made that any account will or is likely to achieve profits or losses similar to those shown. In fact, there are frequently sharp differences between hypothetical performance results and the actual results subsequently achieved by any trading program.</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limitations of hypothetical performance results is that they are generally prepared with the benefit of hindsight. In addition, hypothetical trading does not involve financial risk, and no hypothetical trading record can completely account for the impact of financial risk in actual trading. For example, the ability to withstand losses or adhere to a particular trading program in spite of trading losses are material points which can also adversely affect actual trading results. There are numerous other factors related to the markets in general or to the implementation of any specific trading program which cannot be fully accounted for in the preparation of hypothetical performance results and all of which can adversely affect actual trading results.</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Liabilities related to Backtesting and Automation of Trading Signals</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Gray Box LLC, DBA Prop Alpha shall not be held liable for any losses, damages, or inaccuracies resulting from the backtesting of trading signals or the use of automated trading signals. Backtesting involves historical data and does not guarantee future performance. Any results obtained from backtesting are purely hypothetical and may not reflect actual trading results.</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use of automated trading signals carries inherent risks, and Gray Box LLC, DBA Prop Alpha does not guarantee the accuracy, reliability, or profitability of such automated systems. Users who choose to employ automated trading signals do so at their own risk and must carefully assess the suitability of these systems for their individual trading strategies.</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Gray Box LLC, DBA Prop Alpha shall not be responsible for any errors, malfunctions, or technical issues that may arise with automated trading signals, including but not limited to execution errors, platform failures, or connectivity problems. Users are advised to thoroughly test and monitor automated trading systems before deploying them in live trading environments.</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using any information or trading signals provided by Gray Box LLC, DBA Prop Alpha, including automated trading signals, users acknowledge and agree to release Gray Box LLC, DBA Prop Alpha, its owners, affiliates, and employees from any and all liabilities, losses, or damages that may arise from the backtesting or automation of trading signals.</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Moreover, no one has the right to make a review of my website or my trading strategy without being part of my paid product or services that can be found on my shop page. No one has the right to take pictures of my chats without my express written permission, and if you wish to write a review, you must email me. Defamation of character and reviewing someone's material without ever being a member is a crime. Full legal action will be taken. You have been warned and consent to everything above while using the site.</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